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pBdr>
          <w:top w:val="single" w:sz="4" w:space="6" w:color="000000"/>
          <w:left w:val="single" w:sz="4" w:space="4" w:color="000000"/>
          <w:bottom w:val="single" w:sz="4" w:space="6" w:color="000000"/>
          <w:right w:val="single" w:sz="4" w:space="4" w:color="000000"/>
        </w:pBdr>
        <w:shd w:fill="FFFF99" w:val="clear"/>
        <w:tabs>
          <w:tab w:val="clear" w:pos="720"/>
          <w:tab w:val="left" w:pos="426" w:leader="none"/>
          <w:tab w:val="left" w:pos="851" w:leader="none"/>
        </w:tabs>
        <w:spacing w:before="240" w:after="120"/>
        <w:jc w:val="center"/>
        <w:rPr>
          <w:bCs w:val="false"/>
          <w:sz w:val="36"/>
        </w:rPr>
      </w:pPr>
      <w:r>
        <w:rPr>
          <w:bCs w:val="false"/>
          <w:sz w:val="36"/>
        </w:rPr>
        <w:t>YUNUS  Kitabı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bCs w:val="false"/>
          <w:sz w:val="24"/>
          <w:lang w:val="en-US"/>
        </w:rPr>
      </w:pPr>
      <w:r>
        <w:rPr>
          <w:rFonts w:cs="Arial" w:ascii="Arial" w:hAnsi="Arial"/>
          <w:bCs w:val="false"/>
          <w:sz w:val="24"/>
          <w:lang w:val="en-US"/>
        </w:rPr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1"/>
        <w:rPr/>
      </w:pPr>
      <w:r>
        <w:rPr/>
        <w:t>Giriş:  Hepimiz bu kitabı bir parça biliyoruz: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en-US"/>
        </w:rPr>
      </w:pPr>
      <w:r>
        <w:rPr>
          <w:rFonts w:cs="Arial" w:ascii="Arial" w:hAnsi="Arial"/>
          <w:sz w:val="24"/>
          <w:lang w:val="en-US"/>
        </w:rPr>
        <w:tab/>
        <w:tab/>
        <w:t>- Yunus lazım peygamberlik yapsın, ama gemiyle kaçıyor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en-US"/>
        </w:rPr>
      </w:pPr>
      <w:r>
        <w:rPr>
          <w:rFonts w:cs="Arial" w:ascii="Arial" w:hAnsi="Arial"/>
          <w:sz w:val="24"/>
          <w:lang w:val="en-US"/>
        </w:rPr>
        <w:tab/>
        <w:tab/>
        <w:t>- büyük fırtına çıkıyor, gemi batmak üzere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en-US"/>
        </w:rPr>
      </w:pPr>
      <w:r>
        <w:rPr>
          <w:rFonts w:cs="Arial" w:ascii="Arial" w:hAnsi="Arial"/>
          <w:sz w:val="24"/>
          <w:lang w:val="en-US"/>
        </w:rPr>
        <w:tab/>
        <w:tab/>
        <w:t>- son çare onu denize atıyorlar, Yunus’u bir balık yutuyor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en-US"/>
        </w:rPr>
      </w:pPr>
      <w:r>
        <w:rPr>
          <w:rFonts w:cs="Arial" w:ascii="Arial" w:hAnsi="Arial"/>
          <w:sz w:val="24"/>
          <w:lang w:val="en-US"/>
        </w:rPr>
        <w:tab/>
        <w:tab/>
        <w:t>- toprağa kusuyor, Yunus Ninive’ye gidiyor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en-US"/>
        </w:rPr>
      </w:pPr>
      <w:r>
        <w:rPr>
          <w:rFonts w:cs="Arial" w:ascii="Arial" w:hAnsi="Arial"/>
          <w:sz w:val="24"/>
          <w:lang w:val="en-US"/>
        </w:rPr>
        <w:tab/>
        <w:tab/>
        <w:t>- orada vaaz ediyor tövbe etsinler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en-US"/>
        </w:rPr>
      </w:pPr>
      <w:r>
        <w:rPr>
          <w:rFonts w:cs="Arial" w:ascii="Arial" w:hAnsi="Arial"/>
          <w:sz w:val="24"/>
          <w:lang w:val="en-US"/>
        </w:rPr>
        <w:tab/>
        <w:tab/>
        <w:t>- hepsi tövbe ederken Tab onları bağışlıyor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en-US"/>
        </w:rPr>
      </w:pPr>
      <w:r>
        <w:rPr>
          <w:rFonts w:cs="Arial" w:ascii="Arial" w:hAnsi="Arial"/>
          <w:sz w:val="24"/>
          <w:lang w:val="en-US"/>
        </w:rPr>
        <w:tab/>
        <w:tab/>
        <w:t>- ama Yunus buna güceniyor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en-US"/>
        </w:rPr>
      </w:pPr>
      <w:r>
        <w:rPr>
          <w:rFonts w:cs="Arial" w:ascii="Arial" w:hAnsi="Arial"/>
          <w:sz w:val="24"/>
          <w:lang w:val="en-US"/>
        </w:rPr>
        <w:tab/>
        <w:tab/>
        <w:t>- kasabanın yıkılışını görmek için karşıki bayırda oturuyor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en-US"/>
        </w:rPr>
      </w:pPr>
      <w:r>
        <w:rPr>
          <w:rFonts w:cs="Arial" w:ascii="Arial" w:hAnsi="Arial"/>
          <w:sz w:val="24"/>
          <w:lang w:val="en-US"/>
        </w:rPr>
        <w:tab/>
        <w:tab/>
        <w:t>- Rab ona bir ders veriyor: bir günde ona gölge verecek bir ot yetiştiriyor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en-US"/>
        </w:rPr>
      </w:pPr>
      <w:r>
        <w:rPr>
          <w:rFonts w:cs="Arial" w:ascii="Arial" w:hAnsi="Arial"/>
          <w:sz w:val="24"/>
          <w:lang w:val="en-US"/>
        </w:rPr>
        <w:tab/>
        <w:tab/>
        <w:t>- sonra kurt gönderiyor, otu kurutursun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b/>
          <w:b/>
          <w:sz w:val="24"/>
          <w:lang w:val="en-US"/>
        </w:rPr>
      </w:pPr>
      <w:r>
        <w:rPr>
          <w:rFonts w:cs="Arial" w:ascii="Arial" w:hAnsi="Arial"/>
          <w:b/>
          <w:sz w:val="24"/>
          <w:lang w:val="en-US"/>
        </w:rPr>
      </w:r>
    </w:p>
    <w:p>
      <w:pPr>
        <w:pStyle w:val="Heading1"/>
        <w:rPr/>
      </w:pPr>
      <w:r>
        <w:rPr/>
        <w:t>Kitap olarak çok farklı</w:t>
      </w:r>
    </w:p>
    <w:p>
      <w:pPr>
        <w:pStyle w:val="TextBody"/>
        <w:tabs>
          <w:tab w:val="clear" w:pos="720"/>
          <w:tab w:val="left" w:pos="426" w:leader="none"/>
          <w:tab w:val="left" w:pos="851" w:leader="none"/>
        </w:tabs>
        <w:rPr/>
      </w:pPr>
      <w:r>
        <w:rPr/>
        <w:tab/>
        <w:t>- ‘</w:t>
      </w:r>
      <w:r>
        <w:rPr>
          <w:u w:val="single"/>
        </w:rPr>
        <w:t>peygamberlik’ sözleri bulunmuyor</w:t>
      </w:r>
      <w:r>
        <w:rPr/>
        <w:t xml:space="preserve"> ("RAB şöyle diyor..."); olayın kendisi Rabbin dersidir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/>
      </w:pPr>
      <w:r>
        <w:rPr>
          <w:rFonts w:cs="Arial" w:ascii="Arial" w:hAnsi="Arial"/>
          <w:sz w:val="24"/>
          <w:lang w:val="tr-TR"/>
        </w:rPr>
        <w:tab/>
        <w:t xml:space="preserve">- bütün peygamberler İsrail halkına, </w:t>
      </w:r>
      <w:r>
        <w:rPr>
          <w:rFonts w:cs="Arial" w:ascii="Arial" w:hAnsi="Arial"/>
          <w:sz w:val="24"/>
          <w:u w:val="single"/>
          <w:lang w:val="tr-TR"/>
        </w:rPr>
        <w:t>sade Yunus milletlere</w:t>
      </w:r>
      <w:r>
        <w:rPr>
          <w:rFonts w:cs="Arial" w:ascii="Arial" w:hAnsi="Arial"/>
          <w:sz w:val="24"/>
          <w:lang w:val="tr-TR"/>
        </w:rPr>
        <w:t xml:space="preserve"> (12 apostol ve Pavlus gibi)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/>
      </w:pPr>
      <w:r>
        <w:rPr>
          <w:rFonts w:cs="Arial" w:ascii="Arial" w:hAnsi="Arial"/>
          <w:sz w:val="24"/>
          <w:lang w:val="tr-TR"/>
        </w:rPr>
        <w:tab/>
        <w:t xml:space="preserve">- kitap </w:t>
      </w:r>
      <w:r>
        <w:rPr>
          <w:rFonts w:cs="Arial" w:ascii="Arial" w:hAnsi="Arial"/>
          <w:sz w:val="24"/>
          <w:u w:val="single"/>
          <w:lang w:val="tr-TR"/>
        </w:rPr>
        <w:t>mucizelerle doludur</w:t>
      </w:r>
      <w:r>
        <w:rPr>
          <w:rFonts w:cs="Arial" w:ascii="Arial" w:hAnsi="Arial"/>
          <w:sz w:val="24"/>
          <w:lang w:val="tr-TR"/>
        </w:rPr>
        <w:t>: fırtına dinyor, üç gün üç gece balığın karnında, bir gecede keneotu, kurt onu bir gecede kurutuyor (İsa’nın hayatına benzerlik)</w:t>
      </w:r>
    </w:p>
    <w:p>
      <w:pPr>
        <w:pStyle w:val="TextBody"/>
        <w:tabs>
          <w:tab w:val="clear" w:pos="720"/>
          <w:tab w:val="left" w:pos="426" w:leader="none"/>
          <w:tab w:val="left" w:pos="851" w:leader="none"/>
        </w:tabs>
        <w:rPr/>
      </w:pPr>
      <w:r>
        <w:rPr/>
        <w:tab/>
        <w:t>- herhalde sonra yazıldı (3:3 ‘kent İDİ’ geçmiş zaman)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/>
      </w:pPr>
      <w:r>
        <w:rPr>
          <w:rFonts w:cs="Arial" w:ascii="Arial" w:hAnsi="Arial"/>
          <w:b/>
          <w:sz w:val="24"/>
          <w:lang w:val="tr-TR"/>
        </w:rPr>
        <w:tab/>
      </w:r>
      <w:r>
        <w:rPr>
          <w:rFonts w:cs="Arial" w:ascii="Arial" w:hAnsi="Arial"/>
          <w:sz w:val="24"/>
          <w:lang w:val="tr-TR"/>
        </w:rPr>
        <w:t xml:space="preserve">- çok kolay kafada kalacak: </w:t>
      </w:r>
      <w:r>
        <w:rPr>
          <w:rFonts w:cs="Arial" w:ascii="Arial" w:hAnsi="Arial"/>
          <w:sz w:val="24"/>
          <w:u w:val="single"/>
          <w:lang w:val="tr-TR"/>
        </w:rPr>
        <w:t>her bölüm bir ders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ind w:left="1701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Bölüm 1 – Rabden kaçmak 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ind w:left="1701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Bölüm 2 – Tövbe etmek  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ind w:left="1701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Bölüm 3 – Rab af ediyor 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ind w:left="1701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Bölüm 4 – Kurtuluşumuzu paylaşmak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tabs>
          <w:tab w:val="left" w:pos="284" w:leader="none"/>
          <w:tab w:val="left" w:pos="426" w:leader="none"/>
          <w:tab w:val="left" w:pos="851" w:leader="none"/>
        </w:tabs>
        <w:ind w:left="284" w:right="0" w:hanging="0"/>
        <w:rPr/>
      </w:pPr>
      <w:r>
        <w:rPr/>
        <w:tab/>
        <w:t>Yunus kim idi?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İsrail – Yahuda : bölünmüş krallık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ind w:left="0" w:right="0" w:firstLine="72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Gat-Hefer kasabasından – Nasıra’dan 5 km uzak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ind w:left="0" w:right="0" w:firstLine="72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2.Krallar 14:25 – daha önce İsrail’de peygamberlik yaptı - sarayda yaşardı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b/>
          <w:b/>
          <w:sz w:val="24"/>
          <w:lang w:val="tr-TR"/>
        </w:rPr>
      </w:pPr>
      <w:r>
        <w:rPr>
          <w:rFonts w:cs="Arial" w:ascii="Arial" w:hAnsi="Arial"/>
          <w:b/>
          <w:sz w:val="24"/>
          <w:lang w:val="tr-TR"/>
        </w:rPr>
        <w:tab/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b/>
          <w:b/>
          <w:sz w:val="24"/>
          <w:lang w:val="tr-TR"/>
        </w:rPr>
      </w:pPr>
      <w:r>
        <w:rPr>
          <w:rFonts w:cs="Arial" w:ascii="Arial" w:hAnsi="Arial"/>
          <w:b/>
          <w:sz w:val="24"/>
          <w:lang w:val="tr-TR"/>
        </w:rPr>
        <w:tab/>
        <w:t>Tarşiş, Ninova ve Yafa  nerede?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ind w:left="0" w:right="0" w:firstLine="72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- Tarşiş: İspanya, Ninova: Musul (İrak) ve Yafa: bugün aynı adı taşıyor (İsrail)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b/>
          <w:b/>
          <w:sz w:val="24"/>
          <w:lang w:val="tr-TR"/>
        </w:rPr>
      </w:pPr>
      <w:r>
        <w:rPr>
          <w:rFonts w:cs="Arial" w:ascii="Arial" w:hAnsi="Arial"/>
          <w:b/>
          <w:sz w:val="24"/>
          <w:lang w:val="tr-TR"/>
        </w:rPr>
        <w:tab/>
        <w:t>Ninova nasıl bir kasaba idi?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ind w:left="0" w:right="0" w:firstLine="72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>- dünyanın en büyük devletinin başkenti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ind w:left="0" w:right="0" w:firstLine="72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>- (4:11) 120,000 kızan, yedi yaşından küçük  = 20%; bütün halk = 600,000 kişi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ind w:left="426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>- kasaba duvarları (surlar) : 60 km etrafı – 35 m yüksek – üç beygir arabası yanyana geçebilirdi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ind w:left="426" w:right="0" w:hanging="0"/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>- 1500 kule – 70 m yüksek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b/>
          <w:b/>
          <w:sz w:val="24"/>
          <w:lang w:val="tr-TR"/>
        </w:rPr>
      </w:pPr>
      <w:r>
        <w:rPr>
          <w:rFonts w:cs="Arial" w:ascii="Arial" w:hAnsi="Arial"/>
          <w:b/>
          <w:sz w:val="24"/>
          <w:lang w:val="tr-TR"/>
        </w:rPr>
        <w:tab/>
        <w:t>Onların yaptıkları neydi?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- 860 senesinden sonra İsrail ve Yahudiye’ye saldırılar yaptılar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acımasızlık, gaddarlık, katillik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/>
      </w:pPr>
      <w:r>
        <w:rPr>
          <w:rFonts w:cs="Arial" w:ascii="Arial" w:hAnsi="Arial"/>
          <w:sz w:val="24"/>
          <w:lang w:val="tr-TR"/>
        </w:rPr>
        <w:tab/>
      </w:r>
      <w:r>
        <w:rPr>
          <w:rFonts w:cs="Arial" w:ascii="Arial" w:hAnsi="Arial"/>
          <w:b/>
          <w:sz w:val="24"/>
          <w:lang w:val="tr-TR"/>
        </w:rPr>
        <w:t>Yunus neden Ninova’dan o kadar nefret etti?</w:t>
      </w:r>
    </w:p>
    <w:p>
      <w:pPr>
        <w:pStyle w:val="TextBody"/>
        <w:tabs>
          <w:tab w:val="clear" w:pos="720"/>
          <w:tab w:val="left" w:pos="567" w:leader="none"/>
        </w:tabs>
        <w:rPr>
          <w:rFonts w:cs="Arial"/>
        </w:rPr>
      </w:pPr>
      <w:r>
        <w:rPr>
          <w:rFonts w:cs="Arial"/>
        </w:rPr>
        <w:tab/>
        <w:tab/>
        <w:t>- Mezmur 137:8-9 - Bu; Babil için konuşuyor, ama Asurlular İsrail'e aynı kötülükleri yaptılar</w:t>
      </w:r>
    </w:p>
    <w:p>
      <w:pPr>
        <w:pStyle w:val="Ayetl"/>
        <w:spacing w:before="170" w:after="0"/>
        <w:rPr/>
      </w:pPr>
      <w:r>
        <w:rPr>
          <w:sz w:val="24"/>
          <w:lang w:val="tr-TR"/>
        </w:rPr>
        <w:tab/>
        <w:tab/>
        <w:tab/>
      </w:r>
      <w:r>
        <w:rPr>
          <w:sz w:val="24"/>
        </w:rPr>
        <w:t>"Ey Babil kızı, bir gün yıkılacak olan sen,</w:t>
      </w:r>
    </w:p>
    <w:p>
      <w:pPr>
        <w:pStyle w:val="1char"/>
        <w:rPr>
          <w:sz w:val="24"/>
        </w:rPr>
      </w:pPr>
      <w:r>
        <w:rPr>
          <w:sz w:val="24"/>
        </w:rPr>
        <w:tab/>
        <w:tab/>
        <w:tab/>
        <w:t>ne mutlu o adama ki, sana aynı öyle yapacak, nasıl sen de bize yaptın!</w:t>
      </w:r>
    </w:p>
    <w:p>
      <w:pPr>
        <w:pStyle w:val="1char"/>
        <w:rPr/>
      </w:pPr>
      <w:r>
        <w:rPr>
          <w:sz w:val="24"/>
        </w:rPr>
        <w:tab/>
        <w:tab/>
        <w:tab/>
        <w:t>Ne mutlu yavrularını yakalayıp taşa çarpacak olan adama!</w:t>
      </w:r>
      <w:r>
        <w:rPr>
          <w:sz w:val="24"/>
          <w:lang w:val="tr-TR"/>
        </w:rPr>
        <w:t>"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“Ninova’ya git!” = sanki Vasiil Levski İstanbul’a padişahın yanına gitsin, onu tövbeye çağırsın, ve önceden Rabbin Türkleri af edeceğini bilecek.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1"/>
        <w:rPr/>
      </w:pPr>
      <w:r>
        <w:rPr>
          <w:lang w:val="de-DE"/>
        </w:rPr>
        <w:t>A</w:t>
      </w:r>
      <w:r>
        <w:rPr/>
        <w:t>. Rab’den kaçmak – Bölüm 1</w:t>
      </w:r>
    </w:p>
    <w:p>
      <w:pPr>
        <w:pStyle w:val="Heading2"/>
        <w:ind w:left="284" w:right="0" w:hanging="0"/>
        <w:rPr/>
      </w:pPr>
      <w:r>
        <w:rPr/>
        <w:t>1. Yunus Tarşiş’e kaçmaya başlıyor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Tarşiş İspanya’da; Ninova 1200 km doğuya, İspanya 2000 km batıya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Yafa bugüne kadar İsrail’in en büyük limanı (= Bulgaristan'da Burgas gibi)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sebep: değil tembellik, değil korku – ama: 4:2 Rab Ninova’yı af edecek, Yunus da onu istemiyor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ind w:left="284" w:right="0" w:hanging="0"/>
        <w:rPr/>
      </w:pPr>
      <w:r>
        <w:rPr/>
        <w:t>2. Yunus Rab’den saklanmaya bakıyor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bu aslında mümkün değil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Mezmur 139</w:t>
      </w:r>
    </w:p>
    <w:p>
      <w:pPr>
        <w:pStyle w:val="1stline"/>
        <w:spacing w:before="170" w:after="1"/>
        <w:rPr/>
      </w:pPr>
      <w:r>
        <w:rPr>
          <w:position w:val="6"/>
          <w:sz w:val="24"/>
          <w:lang w:val="tr-TR"/>
        </w:rPr>
        <w:t xml:space="preserve">1 </w:t>
      </w:r>
      <w:r>
        <w:rPr>
          <w:sz w:val="24"/>
          <w:lang w:val="tr-TR"/>
        </w:rPr>
        <w:t>Ey RAB, denedin ve tanıdın beni,</w:t>
      </w:r>
    </w:p>
    <w:p>
      <w:pPr>
        <w:pStyle w:val="Ayetl"/>
        <w:rPr/>
      </w:pPr>
      <w:r>
        <w:rPr>
          <w:position w:val="6"/>
          <w:sz w:val="24"/>
          <w:lang w:val="tr-TR"/>
        </w:rPr>
        <w:t xml:space="preserve">2 </w:t>
      </w:r>
      <w:r>
        <w:rPr>
          <w:sz w:val="24"/>
          <w:lang w:val="tr-TR"/>
        </w:rPr>
        <w:t>Biliyorsun ne zaman oturduğumu, ne zaman kalktığımı;</w:t>
      </w:r>
    </w:p>
    <w:p>
      <w:pPr>
        <w:pStyle w:val="1char"/>
        <w:rPr>
          <w:sz w:val="24"/>
          <w:lang w:val="de-DE"/>
        </w:rPr>
      </w:pPr>
      <w:r>
        <w:rPr>
          <w:sz w:val="24"/>
          <w:lang w:val="de-DE"/>
        </w:rPr>
        <w:t>anlıyorsun uzaktan düşüncelerimi.</w:t>
      </w:r>
    </w:p>
    <w:p>
      <w:pPr>
        <w:pStyle w:val="Ayetl"/>
        <w:rPr/>
      </w:pPr>
      <w:r>
        <w:rPr>
          <w:position w:val="6"/>
          <w:sz w:val="24"/>
          <w:lang w:val="de-DE"/>
        </w:rPr>
        <w:t xml:space="preserve">3 </w:t>
      </w:r>
      <w:r>
        <w:rPr>
          <w:sz w:val="24"/>
          <w:lang w:val="de-DE"/>
        </w:rPr>
        <w:t>Yürüsem de, yatsam da, sen bilirsin.</w:t>
      </w:r>
    </w:p>
    <w:p>
      <w:pPr>
        <w:pStyle w:val="1char"/>
        <w:rPr>
          <w:sz w:val="24"/>
          <w:lang w:val="de-DE"/>
        </w:rPr>
      </w:pPr>
      <w:r>
        <w:rPr>
          <w:sz w:val="24"/>
          <w:lang w:val="de-DE"/>
        </w:rPr>
        <w:t xml:space="preserve">bütün işlerimi çok iyi tanırsın. </w:t>
      </w:r>
    </w:p>
    <w:p>
      <w:pPr>
        <w:pStyle w:val="Ayetl"/>
        <w:rPr/>
      </w:pPr>
      <w:r>
        <w:rPr>
          <w:position w:val="6"/>
          <w:sz w:val="24"/>
          <w:lang w:val="de-DE"/>
        </w:rPr>
        <w:t xml:space="preserve">4 </w:t>
      </w:r>
      <w:r>
        <w:rPr>
          <w:sz w:val="24"/>
          <w:lang w:val="de-DE"/>
        </w:rPr>
        <w:t>Dilimde daha bir söz yokken,</w:t>
      </w:r>
    </w:p>
    <w:p>
      <w:pPr>
        <w:pStyle w:val="1char"/>
        <w:rPr>
          <w:sz w:val="24"/>
        </w:rPr>
      </w:pPr>
      <w:r>
        <w:rPr>
          <w:sz w:val="24"/>
        </w:rPr>
        <w:t>ey RAB, sen onu çoktan bilirsin.</w:t>
      </w:r>
    </w:p>
    <w:p>
      <w:pPr>
        <w:pStyle w:val="Ayetl"/>
        <w:spacing w:before="170" w:after="0"/>
        <w:rPr/>
      </w:pPr>
      <w:r>
        <w:rPr>
          <w:position w:val="6"/>
          <w:sz w:val="24"/>
          <w:lang w:val="de-DE"/>
        </w:rPr>
        <w:t xml:space="preserve">5 </w:t>
      </w:r>
      <w:r>
        <w:rPr>
          <w:sz w:val="24"/>
          <w:lang w:val="de-DE"/>
        </w:rPr>
        <w:t>Önden ve arkadan beni kuşatırsın,</w:t>
      </w:r>
    </w:p>
    <w:p>
      <w:pPr>
        <w:pStyle w:val="1char"/>
        <w:rPr>
          <w:sz w:val="24"/>
          <w:lang w:val="de-DE"/>
        </w:rPr>
      </w:pPr>
      <w:r>
        <w:rPr>
          <w:sz w:val="24"/>
          <w:lang w:val="de-DE"/>
        </w:rPr>
        <w:t xml:space="preserve">ve koyarsın elini üzerime. </w:t>
      </w:r>
    </w:p>
    <w:p>
      <w:pPr>
        <w:pStyle w:val="Ayetl"/>
        <w:rPr/>
      </w:pPr>
      <w:r>
        <w:rPr>
          <w:position w:val="6"/>
          <w:sz w:val="24"/>
          <w:lang w:val="de-DE"/>
        </w:rPr>
        <w:t xml:space="preserve">6 </w:t>
      </w:r>
      <w:r>
        <w:rPr>
          <w:sz w:val="24"/>
          <w:lang w:val="de-DE"/>
        </w:rPr>
        <w:t>Anlayışımı geçen bir bilgidir bu,</w:t>
      </w:r>
    </w:p>
    <w:p>
      <w:pPr>
        <w:pStyle w:val="1char"/>
        <w:rPr>
          <w:sz w:val="24"/>
          <w:lang w:val="de-DE"/>
        </w:rPr>
      </w:pPr>
      <w:r>
        <w:rPr>
          <w:sz w:val="24"/>
          <w:lang w:val="de-DE"/>
        </w:rPr>
        <w:t>erişemediğim kadar yüksek!</w:t>
      </w:r>
    </w:p>
    <w:p>
      <w:pPr>
        <w:pStyle w:val="Ayetl"/>
        <w:spacing w:before="113" w:after="0"/>
        <w:rPr/>
      </w:pPr>
      <w:r>
        <w:rPr>
          <w:position w:val="6"/>
          <w:sz w:val="24"/>
          <w:lang w:val="de-DE"/>
        </w:rPr>
        <w:t xml:space="preserve">7 </w:t>
      </w:r>
      <w:r>
        <w:rPr>
          <w:sz w:val="24"/>
          <w:lang w:val="de-DE"/>
        </w:rPr>
        <w:t>Nereye gideyim, senin soluğun</w:t>
        <w:softHyphen/>
        <w:t>dan uzak olmak için?</w:t>
      </w:r>
    </w:p>
    <w:p>
      <w:pPr>
        <w:pStyle w:val="1char"/>
        <w:rPr>
          <w:sz w:val="24"/>
          <w:lang w:val="de-DE"/>
        </w:rPr>
      </w:pPr>
      <w:r>
        <w:rPr>
          <w:sz w:val="24"/>
          <w:lang w:val="de-DE"/>
        </w:rPr>
        <w:t>Nereye kaçayım, senin yüzünden uzak olmak için?</w:t>
      </w:r>
    </w:p>
    <w:p>
      <w:pPr>
        <w:pStyle w:val="Ayetl"/>
        <w:rPr/>
      </w:pPr>
      <w:r>
        <w:rPr>
          <w:position w:val="6"/>
          <w:sz w:val="24"/>
          <w:lang w:val="de-DE"/>
        </w:rPr>
        <w:t xml:space="preserve">8 </w:t>
      </w:r>
      <w:r>
        <w:rPr>
          <w:sz w:val="24"/>
          <w:lang w:val="de-DE"/>
        </w:rPr>
        <w:t>Göklere tırmansam, işte oradasın!</w:t>
      </w:r>
    </w:p>
    <w:p>
      <w:pPr>
        <w:pStyle w:val="1char"/>
        <w:rPr>
          <w:sz w:val="24"/>
          <w:lang w:val="de-DE"/>
        </w:rPr>
      </w:pPr>
      <w:r>
        <w:rPr>
          <w:sz w:val="24"/>
          <w:lang w:val="de-DE"/>
        </w:rPr>
        <w:t>Ölüler devletine insem, gene oradasın!</w:t>
      </w:r>
    </w:p>
    <w:p>
      <w:pPr>
        <w:pStyle w:val="Ayetl"/>
        <w:rPr/>
      </w:pPr>
      <w:r>
        <w:rPr>
          <w:position w:val="6"/>
          <w:sz w:val="24"/>
          <w:lang w:val="de-DE"/>
        </w:rPr>
        <w:t xml:space="preserve">9 </w:t>
      </w:r>
      <w:r>
        <w:rPr>
          <w:sz w:val="24"/>
          <w:lang w:val="de-DE"/>
        </w:rPr>
        <w:t>Sabahın kanatlarını alsam,</w:t>
      </w:r>
    </w:p>
    <w:p>
      <w:pPr>
        <w:pStyle w:val="1char"/>
        <w:rPr>
          <w:sz w:val="24"/>
          <w:lang w:val="de-DE"/>
        </w:rPr>
      </w:pPr>
      <w:r>
        <w:rPr>
          <w:sz w:val="24"/>
          <w:lang w:val="de-DE"/>
        </w:rPr>
        <w:t>gidip denizlerin ötesinde otursam,</w:t>
      </w:r>
    </w:p>
    <w:p>
      <w:pPr>
        <w:pStyle w:val="Ayetl"/>
        <w:rPr/>
      </w:pPr>
      <w:r>
        <w:rPr>
          <w:position w:val="6"/>
          <w:sz w:val="24"/>
          <w:lang w:val="it-IT"/>
        </w:rPr>
        <w:t xml:space="preserve">10 </w:t>
      </w:r>
      <w:r>
        <w:rPr>
          <w:sz w:val="24"/>
          <w:lang w:val="it-IT"/>
        </w:rPr>
        <w:t>orada da, elin bana yol gösterir,</w:t>
      </w:r>
    </w:p>
    <w:p>
      <w:pPr>
        <w:pStyle w:val="2char"/>
        <w:rPr>
          <w:sz w:val="24"/>
          <w:lang w:val="it-IT"/>
        </w:rPr>
      </w:pPr>
      <w:r>
        <w:rPr>
          <w:sz w:val="24"/>
          <w:lang w:val="it-IT"/>
        </w:rPr>
        <w:t xml:space="preserve">ve sağ elin beni tutar! </w:t>
      </w:r>
    </w:p>
    <w:p>
      <w:pPr>
        <w:pStyle w:val="Ayetl"/>
        <w:spacing w:before="193" w:after="0"/>
        <w:rPr/>
      </w:pPr>
      <w:r>
        <w:rPr>
          <w:position w:val="6"/>
          <w:sz w:val="24"/>
          <w:lang w:val="de-DE"/>
        </w:rPr>
        <w:t xml:space="preserve">11 </w:t>
      </w:r>
      <w:r>
        <w:rPr>
          <w:sz w:val="24"/>
          <w:lang w:val="de-DE"/>
        </w:rPr>
        <w:t>Desem ki: “Örtsün beni karanlıklar,</w:t>
      </w:r>
    </w:p>
    <w:p>
      <w:pPr>
        <w:pStyle w:val="2char"/>
        <w:rPr>
          <w:sz w:val="24"/>
          <w:lang w:val="de-DE"/>
        </w:rPr>
      </w:pPr>
      <w:r>
        <w:rPr>
          <w:sz w:val="24"/>
          <w:lang w:val="de-DE"/>
        </w:rPr>
        <w:t>gece olsun beni kuşatan tek aydınlık!”</w:t>
      </w:r>
    </w:p>
    <w:p>
      <w:pPr>
        <w:pStyle w:val="Ayetl"/>
        <w:rPr/>
      </w:pPr>
      <w:r>
        <w:rPr>
          <w:position w:val="6"/>
          <w:sz w:val="24"/>
          <w:lang w:val="de-DE"/>
        </w:rPr>
        <w:t xml:space="preserve">12 </w:t>
      </w:r>
      <w:r>
        <w:rPr>
          <w:sz w:val="24"/>
          <w:lang w:val="de-DE"/>
        </w:rPr>
        <w:t>Karanlıklar bile karanlık değildir senin için:Gece ışıldar gündüz gibi,ve karanlık ışık gibi!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Yunus da onu biliyor, gene de kaçmaya bakıyor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ind w:left="284" w:right="0" w:hanging="0"/>
        <w:rPr/>
      </w:pPr>
      <w:r>
        <w:rPr>
          <w:lang w:val="bg-BG"/>
        </w:rPr>
        <w:t>3</w:t>
      </w:r>
      <w:r>
        <w:rPr/>
        <w:t xml:space="preserve">. </w:t>
      </w:r>
      <w:r>
        <w:rPr>
          <w:b w:val="false"/>
          <w:u w:val="single"/>
        </w:rPr>
        <w:t>iman etmeyen</w:t>
      </w:r>
      <w:r>
        <w:rPr/>
        <w:t xml:space="preserve"> kişi öyle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hep uzak bir tanrı istiyoruz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Allahın kutsal olduğunu hissediyoruz, o da bizi rahatsız ediyor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Rom 1:19-23</w:t>
      </w:r>
    </w:p>
    <w:p>
      <w:pPr>
        <w:pStyle w:val="Normal"/>
        <w:spacing w:lineRule="atLeast" w:line="240"/>
        <w:rPr/>
      </w:pPr>
      <w:r>
        <w:rPr>
          <w:rFonts w:cs="Arial" w:ascii="Arial" w:hAnsi="Arial"/>
          <w:sz w:val="24"/>
          <w:vertAlign w:val="superscript"/>
          <w:lang w:val="tr-TR"/>
        </w:rPr>
        <w:t>19</w:t>
      </w:r>
      <w:r>
        <w:rPr>
          <w:rFonts w:cs="Arial" w:ascii="Arial" w:hAnsi="Arial"/>
          <w:sz w:val="24"/>
          <w:lang w:val="tr-TR"/>
        </w:rPr>
        <w:t xml:space="preserve"> Çünkü onlar da Allahtan için bilinen şeyleri açık açık görüyorlar. Allah kendisi bu şeyleri onlara açık etmiştir. </w:t>
      </w:r>
      <w:r>
        <w:rPr>
          <w:rFonts w:cs="Arial" w:ascii="Arial" w:hAnsi="Arial"/>
          <w:sz w:val="24"/>
          <w:vertAlign w:val="superscript"/>
          <w:lang w:val="tr-TR"/>
        </w:rPr>
        <w:t>20</w:t>
      </w:r>
      <w:r>
        <w:rPr>
          <w:rFonts w:cs="Arial" w:ascii="Arial" w:hAnsi="Arial"/>
          <w:sz w:val="24"/>
          <w:lang w:val="tr-TR"/>
        </w:rPr>
        <w:t xml:space="preserve"> Allahın görünmez tarafları, hani onun kuvveti ve tanrılığı, dünyanın kuruluşundan beri görünüyor: bunlar yaratılan şeylerden anlaşılıyor. Öyle ki, insanların artık maanaları kalmasın: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/>
      </w:pPr>
      <w:r>
        <w:rPr>
          <w:rFonts w:cs="Arial" w:ascii="Arial" w:hAnsi="Arial"/>
          <w:sz w:val="24"/>
          <w:vertAlign w:val="superscript"/>
          <w:lang w:val="tr-TR"/>
        </w:rPr>
        <w:t>21</w:t>
      </w:r>
      <w:r>
        <w:rPr>
          <w:rFonts w:cs="Arial" w:ascii="Arial" w:hAnsi="Arial"/>
          <w:sz w:val="24"/>
          <w:lang w:val="tr-TR"/>
        </w:rPr>
        <w:t xml:space="preserve"> Allahı tanıdılar, ama gene de Onu ne bir Allah gibi saydılar, ne de Ona şükür ettiler. Kendi fikirlerini yürütürüp yanlışlığa düştüler. Ve akılsız yürekleri karardı. </w:t>
      </w:r>
      <w:r>
        <w:rPr>
          <w:rFonts w:cs="Arial" w:ascii="Arial" w:hAnsi="Arial"/>
          <w:sz w:val="24"/>
          <w:vertAlign w:val="superscript"/>
          <w:lang w:val="tr-TR"/>
        </w:rPr>
        <w:t>22</w:t>
      </w:r>
      <w:r>
        <w:rPr>
          <w:rFonts w:cs="Arial" w:ascii="Arial" w:hAnsi="Arial"/>
          <w:sz w:val="24"/>
          <w:lang w:val="tr-TR"/>
        </w:rPr>
        <w:t xml:space="preserve"> 'Akıllıyız' derken, akılsız oldular. </w:t>
      </w:r>
      <w:r>
        <w:rPr>
          <w:rFonts w:cs="Arial" w:ascii="Arial" w:hAnsi="Arial"/>
          <w:sz w:val="24"/>
          <w:vertAlign w:val="superscript"/>
          <w:lang w:val="tr-TR"/>
        </w:rPr>
        <w:t>23</w:t>
      </w:r>
      <w:r>
        <w:rPr>
          <w:rFonts w:cs="Arial" w:ascii="Arial" w:hAnsi="Arial"/>
          <w:sz w:val="24"/>
          <w:lang w:val="tr-TR"/>
        </w:rPr>
        <w:t xml:space="preserve"> Ve ölümsüz Allahın şanını ölümlü bir insanın putu ile değiştirdiler. Ya da kuşların, dört ayaklı hayvanların, yerde sürünen yaratıkların putu ile değiştirdiler.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insan diyor ki, “Şimdi değil, daha sonra”, “Ko... geçsin”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insan diyor ki, “Allah insan olamaz, İsa Allahın oğlu olamaz” – neden: yakın bir tanrıdan korkuyoruz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</w:r>
    </w:p>
    <w:p>
      <w:pPr>
        <w:pStyle w:val="Heading2"/>
        <w:ind w:left="284" w:right="0" w:hanging="0"/>
        <w:rPr/>
      </w:pPr>
      <w:r>
        <w:rPr>
          <w:lang w:val="bg-BG"/>
        </w:rPr>
        <w:t>4</w:t>
      </w:r>
      <w:r>
        <w:rPr/>
        <w:t xml:space="preserve">. var çok ‘polu imanlı’ (= yarı imanlı),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geçen gün pazarda bir kadın bana maratonki (ayakkabı) gösterdi: "Bunlar polu original" - cevabım: "Polu original = pılen falşiv" (“Yarı orjinal = tam sahte”)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'polu imanlı' toplantıya gelirler, ama Allahı daha tanımıyorlar, ondan kaçarlar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biraz Eyub gibi: 42:5 “Senin hakkında bildiklerim hepsi kulaktan duyma idi, ama şimdi gözlerimle gördüm seni”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belki senin baban, senin kocan, senin karın Allahı tanıyor, ama o yeterli değil, sen ondan kaçma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</w:r>
    </w:p>
    <w:p>
      <w:pPr>
        <w:pStyle w:val="Heading2"/>
        <w:ind w:left="284" w:right="0" w:hanging="0"/>
        <w:rPr/>
      </w:pPr>
      <w:r>
        <w:rPr/>
        <w:t xml:space="preserve">5. ama Yunus </w:t>
      </w:r>
      <w:r>
        <w:rPr>
          <w:b w:val="false"/>
          <w:u w:val="single"/>
        </w:rPr>
        <w:t>imanlı</w:t>
      </w:r>
      <w:r>
        <w:rPr/>
        <w:t xml:space="preserve"> idi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Allahın sesini fark etmeyi öğrendi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belki onda biraz mülüslük vardı: bütün kitapta uyuyor ya da yatıyor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 xml:space="preserve">   (önce geminin içinde, sonra balığın tumbağında, sonra Ninova kasabasının karşısında)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 xml:space="preserve">- ve o mülüslük yüzünden Allahtan kaçıyoruz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hep: “aslında lazım...”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aslında biliyorum dedikoduculuk fenadır, Rab onu istemiyor, ama kardeş, kızkardeş komşu momşu geldi mi.... bir kafe ile oturup zevkle dinliyorsun - bu bir çeşit Allahtan kaçmaktır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/>
      </w:pPr>
      <w:r>
        <w:rPr>
          <w:rFonts w:cs="Arial" w:ascii="Arial" w:hAnsi="Arial"/>
          <w:sz w:val="24"/>
          <w:lang w:val="tr-TR"/>
        </w:rPr>
        <w:t xml:space="preserve">- Yakup 4:17 </w:t>
      </w:r>
      <w:r>
        <w:rPr>
          <w:lang w:val="tr-TR"/>
        </w:rPr>
        <w:t xml:space="preserve"> </w:t>
      </w:r>
      <w:r>
        <w:rPr>
          <w:rFonts w:cs="Arial" w:ascii="Arial" w:hAnsi="Arial"/>
          <w:sz w:val="24"/>
          <w:lang w:val="tr-TR"/>
        </w:rPr>
        <w:t>Kim iyi olan şeyi biliyor ama onu yapmıyor, işte bu ona günahtır.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>“Ama ben ne yapıyorum ya!” İşte, bir şey yapmamak, en büyük günahtır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>- geçen gün arkadaşla konuşuyorum ruhsal uyanış hakkında, orada olmuş şurada olmuş, ben dedim: ASLINDA UYANIŞ İSTEMİYORUM - korkunçtur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ind w:left="284" w:right="0" w:hanging="0"/>
        <w:rPr/>
      </w:pPr>
      <w:r>
        <w:rPr>
          <w:lang w:val="bg-BG"/>
        </w:rPr>
        <w:t>6</w:t>
      </w:r>
      <w:r>
        <w:rPr/>
        <w:t>. Rab gene de brakmıyor, kişiyi tövbeye getirmek için uğraşıyor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a. Yunus: fırtına – eski denizciler bile çaresiz kaldı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demek: gizli günah var, çöp attılar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Yunus onlara söylemişti: “Ben İsrail’in tanrısından kaçıyorum”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ama şimdi: ben onun halkındanım, o yeri ve gökü ve de denizi yarattı</w:t>
        <w:tab/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herkesi bir korku alıyor: demek bu en büyük tanrı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sonra suçlu kişi atıldı mı, fırtına dinecek, öyle olunca RABbe tapıyorlar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 xml:space="preserve">b. Kutsal Ruh’un görevi: kişiye günahı göstermek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Yuh 16:8 - Ve O geldi mi, dünyayı günah, doğruluk ve davalamak meselelerinden için azarlayacak: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o her zaman fırtına göndermiyor, başka yollarla da konuşuyor: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 xml:space="preserve">  (1) Allahın sözü: Jill Johnstone – supermarket sahibi (Bu gece canın senden alınacak – Almanyada: sarhoşken gökten broşür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 xml:space="preserve">  (2) korkunç bir olay: Asenovgrad'da deprem, Şile’de kişi boğuldu (hayatın ne kadar kısa ve belirsiz olduğunu bize gösteriyor)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 xml:space="preserve">  (3) kardeşi yolluyor ya da seni kardeşin yanına yolluyor: Habıb – Hasan (karısını öldürecek, silahı denize attılar)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 xml:space="preserve">  (4) kimi defa Rab imansızların ağzından bile konuşuyor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ab/>
        <w:t>- burada: Allahsız kapitan diyor: Tanrına dua et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ab/>
        <w:t>- Balam: eşeğin ağzından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 xml:space="preserve">  (5) rüyalarda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ab/>
        <w:t>- İbrahim ve Abimelek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ab/>
        <w:t xml:space="preserve">- Pilatus’un karısı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ab/>
        <w:t>- örnek çok, mahalle dolu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ab/>
        <w:t>- ama bu en son yolu, öbür yollar kapandıktan sonra Rab böyle konuşacak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ab/>
        <w:t>- Allahtan kaçan kişi hep bu konuşma yolları kapatmaya çalışacak: kitap yok, kerdeşlerde “sevgi yok” v.s.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1"/>
        <w:rPr/>
      </w:pPr>
      <w:r>
        <w:rPr/>
        <w:t>B. Tövbe etmek – Bölüm 2</w:t>
      </w:r>
    </w:p>
    <w:p>
      <w:pPr>
        <w:pStyle w:val="Heading2"/>
        <w:ind w:left="284" w:right="0" w:hanging="0"/>
        <w:rPr/>
      </w:pPr>
      <w:r>
        <w:rPr/>
        <w:t xml:space="preserve">1. </w:t>
      </w:r>
      <w:r>
        <w:rPr>
          <w:lang w:val="bg-BG"/>
        </w:rPr>
        <w:t>Б</w:t>
      </w:r>
      <w:r>
        <w:rPr/>
        <w:t>alık Yunus’u hemen yutmadı, saatlerce yüzdü, dalgalarla güreşti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en sonunda, gücü tükenince boğuldu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 xml:space="preserve">- bu olay her kişinin başına gelmeli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 xml:space="preserve">- önce ‘Yakup’ = üçkağıtçı; sonra ‘İsrail’ = Tanrıyla güreşen,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 xml:space="preserve">     ancak öyle kişi gerçek tövbe edebilir (Tek 32)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sonra melek ona nişan veriyor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sen Allahla güreştin mi, o dereceye geldin mi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ind w:left="284" w:right="0" w:hanging="0"/>
        <w:rPr/>
      </w:pPr>
      <w:r>
        <w:rPr/>
        <w:t xml:space="preserve">2. </w:t>
      </w:r>
      <w:r>
        <w:rPr>
          <w:lang w:val="it-IT"/>
        </w:rPr>
        <w:t>A</w:t>
      </w:r>
      <w:r>
        <w:rPr/>
        <w:t>sıl değişme ne zaman oldu?</w:t>
      </w:r>
    </w:p>
    <w:p>
      <w:pPr>
        <w:pStyle w:val="Normal"/>
        <w:ind w:left="720" w:right="0" w:hanging="0"/>
        <w:rPr/>
      </w:pPr>
      <w:r>
        <w:rPr>
          <w:rFonts w:cs="Arial" w:ascii="Arial" w:hAnsi="Arial"/>
          <w:sz w:val="24"/>
          <w:lang w:val="tr-TR"/>
        </w:rPr>
        <w:t>- 2:7 “</w:t>
      </w:r>
      <w:r>
        <w:rPr>
          <w:rFonts w:cs="Arial" w:ascii="Arial" w:hAnsi="Arial"/>
          <w:sz w:val="24"/>
          <w:lang w:val="tr-TR" w:eastAsia="en-US"/>
        </w:rPr>
        <w:t>Soluğum tükenince seni andım, ya RAB, Duam sana, kutsal tapınağına erişti.”</w:t>
      </w:r>
      <w:r>
        <w:rPr>
          <w:lang w:val="tr-TR" w:eastAsia="en-US"/>
        </w:rPr>
        <w:t xml:space="preserve">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sendeki BEN daha can çekişiyor mu, sen de daha kendi soluğun kaldı mı?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"BEN yapacam", "benim faydam", "benim istediğim", "benim CANIM"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Rab sana yeni yürek vermek istiyor, operatsiyada opoyka lazım, ama insan karşı geliyor, brakmak istemiyor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ben kızanken uykuya dalmak istemezdim, bir şey kaçıracam korkusu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sen de mi korkuyorsun, bu hayattan bir şey kaçıracam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kendimi büsbütün Rabbe verdim mi, düğünlere gidemeyecem, karta oynamayacam...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ind w:left="284" w:right="0" w:hanging="0"/>
        <w:rPr/>
      </w:pPr>
      <w:r>
        <w:rPr/>
        <w:t>3. Bu, kimi defa uzun sürebilir: üç gün, üç gece balığın karnında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bu balina (kit) olabilir: bozaynik, hava alması lazım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koku, karanlık, havasızlık = daha fazla zaman düşünmek için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kimi kişilerde dört, beş sene sürüyor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İsa’nın sözü: Yunus’un nişanı = 3 gün, 3 gece toprağın karnında = diriliş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ama İsa 30 saat mezarda kaldı: İncil kendi kendine ters düşmüyor mu?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hotel meselesi: bir odanın hesabı: saat 12’den saat 12’e kadar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mesela: Cuma saat 10 geliyorsun, Pazar saat 16 çıkıyorsun, ama üç günlük para ödecen (birinci günden 2 saat, ikinci gün 24 saat, üçüncü gün 4 saat = 30 saat ama 3 gün)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ind w:left="284" w:right="0" w:hanging="0"/>
        <w:rPr/>
      </w:pPr>
      <w:r>
        <w:rPr/>
        <w:t xml:space="preserve">4. </w:t>
      </w:r>
      <w:r>
        <w:rPr>
          <w:lang w:val="de-DE"/>
        </w:rPr>
        <w:t>G</w:t>
      </w:r>
      <w:r>
        <w:rPr/>
        <w:t>erçek tövbenin içinde umut, iman var:</w:t>
      </w:r>
    </w:p>
    <w:p>
      <w:pPr>
        <w:pStyle w:val="Normal"/>
        <w:ind w:left="0" w:right="0" w:firstLine="720"/>
        <w:rPr/>
      </w:pPr>
      <w:r>
        <w:rPr>
          <w:rFonts w:cs="Arial" w:ascii="Arial" w:hAnsi="Arial"/>
          <w:sz w:val="24"/>
          <w:lang w:val="tr-TR"/>
        </w:rPr>
        <w:t>- 2:4 ‘</w:t>
      </w:r>
      <w:r>
        <w:rPr>
          <w:rFonts w:cs="Arial" w:ascii="Arial" w:hAnsi="Arial"/>
          <w:sz w:val="24"/>
          <w:lang w:val="tr-TR" w:eastAsia="en-US"/>
        </w:rPr>
        <w:t xml:space="preserve">'Huzurundan kovuldum' dedim, 'Yine de bakacağım kutsal tapınağına.' </w:t>
      </w:r>
    </w:p>
    <w:p>
      <w:pPr>
        <w:pStyle w:val="Normal"/>
        <w:rPr>
          <w:rFonts w:ascii="Arial" w:hAnsi="Arial" w:cs="Arial"/>
          <w:sz w:val="24"/>
          <w:lang w:val="tr-TR" w:eastAsia="en-US"/>
        </w:rPr>
      </w:pPr>
      <w:r>
        <w:rPr>
          <w:rFonts w:cs="Arial" w:ascii="Arial" w:hAnsi="Arial"/>
          <w:sz w:val="24"/>
          <w:lang w:val="tr-TR" w:eastAsia="en-US"/>
        </w:rPr>
        <w:tab/>
        <w:t>- gerçek tövbe insanı yaşama getiriyor, değil ölüme (Petrus – Yahuda)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 w:eastAsia="en-US"/>
        </w:rPr>
      </w:pPr>
      <w:r>
        <w:rPr>
          <w:rFonts w:cs="Arial" w:ascii="Arial" w:hAnsi="Arial"/>
          <w:sz w:val="24"/>
          <w:lang w:val="tr-TR" w:eastAsia="en-US"/>
        </w:rPr>
      </w:r>
    </w:p>
    <w:p>
      <w:pPr>
        <w:pStyle w:val="Heading2"/>
        <w:ind w:left="284" w:right="0" w:hanging="0"/>
        <w:rPr/>
      </w:pPr>
      <w:r>
        <w:rPr/>
        <w:t>5. tövbeden sonra: Rab Yunus’u bir daha çağırıyor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 xml:space="preserve">    - İbrahim: Rab dedi “Bu toprağı sana verecem” - zor görünce Mısır’a kaçıyor, günaha düşüyor – sonra Rab onu alçaltırıyor – sonra aynı yere dönüyorlar (kurbanyeri)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</w:r>
    </w:p>
    <w:p>
      <w:pPr>
        <w:pStyle w:val="Heading1"/>
        <w:rPr/>
      </w:pPr>
      <w:r>
        <w:rPr/>
        <w:t>C. Rab af ediyor – Bölüm 3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</w:r>
    </w:p>
    <w:p>
      <w:pPr>
        <w:pStyle w:val="Heading2"/>
        <w:ind w:left="284" w:right="0" w:hanging="0"/>
        <w:rPr/>
      </w:pPr>
      <w:r>
        <w:rPr/>
        <w:t>1. kırk gün müsaade: deneme ve ceza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 xml:space="preserve">- İsrail halkı çölde - Musa balkanda - İsa oruçta - İsa’dan sonra 40 sene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benzetme: bir sene daha bekle, çapalayım, gübreleyim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ind w:left="284" w:right="0" w:hanging="0"/>
        <w:rPr/>
      </w:pPr>
      <w:r>
        <w:rPr/>
        <w:t>2. herkes oruç tutuyor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567" w:leader="none"/>
          <w:tab w:val="left" w:pos="709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değil Ramazan gibi: boş, anlamsız bir adet, hiç bir ruhsal değeri yok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567" w:leader="none"/>
          <w:tab w:val="left" w:pos="709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ama: kendini alçaltırmak, 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567" w:leader="none"/>
          <w:tab w:val="left" w:pos="709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E.A. sade bir gün oruç: arınma gününden önceki gün, günahların af edildiği gün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567" w:leader="none"/>
          <w:tab w:val="left" w:pos="709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normal olarak, sıkıntı olunca iştah yok: Hanna (1.Sam 1:7), Yonatan (20:34), Ahab (1 Kral 21:4), Davud Abner'in ölümünde (2 Sam 3:35)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567" w:leader="none"/>
          <w:tab w:val="left" w:pos="709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kişi kendi günahları içim sıkıldı mı, aynı duruma geliyor</w:t>
      </w:r>
    </w:p>
    <w:p>
      <w:pPr>
        <w:pStyle w:val="Normal"/>
        <w:numPr>
          <w:ilvl w:val="0"/>
          <w:numId w:val="3"/>
        </w:numPr>
        <w:tabs>
          <w:tab w:val="clear" w:pos="720"/>
          <w:tab w:val="left" w:pos="567" w:leader="none"/>
          <w:tab w:val="left" w:pos="709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değil adet ya da mecburiyet – normal bir reaksiya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ind w:left="284" w:right="0" w:hanging="0"/>
        <w:rPr/>
      </w:pPr>
      <w:r>
        <w:rPr/>
        <w:t>3. herkes kendini alçaltırıyor</w:t>
      </w:r>
    </w:p>
    <w:p>
      <w:pPr>
        <w:pStyle w:val="Normal"/>
        <w:numPr>
          <w:ilvl w:val="0"/>
          <w:numId w:val="4"/>
        </w:numPr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kral brakıyor rubalarını, dilenci oluyor (çul ve kül)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ind w:left="284" w:right="0" w:hanging="0"/>
        <w:rPr/>
      </w:pPr>
      <w:r>
        <w:rPr/>
        <w:t>4. resultat: Rabbin cezası erteleniyor</w:t>
      </w:r>
    </w:p>
    <w:p>
      <w:pPr>
        <w:pStyle w:val="Normal"/>
        <w:numPr>
          <w:ilvl w:val="0"/>
          <w:numId w:val="4"/>
        </w:numPr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o kuşak kurtuldu, ama sonraki kuşaklar devam etmeli</w:t>
      </w:r>
    </w:p>
    <w:p>
      <w:pPr>
        <w:pStyle w:val="Normal"/>
        <w:numPr>
          <w:ilvl w:val="0"/>
          <w:numId w:val="4"/>
        </w:numPr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ancak 150 sene sonra, Nahum peygamber tam tersi: artık tövbeye meydan yok, kesin yok olacak</w:t>
      </w:r>
    </w:p>
    <w:p>
      <w:pPr>
        <w:pStyle w:val="Normal"/>
        <w:numPr>
          <w:ilvl w:val="0"/>
          <w:numId w:val="4"/>
        </w:numPr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sen ne yaparsan, sadece seni değil, senden sonrakieri de etkiliyor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1"/>
        <w:rPr>
          <w:lang w:val="tr-TR"/>
        </w:rPr>
      </w:pPr>
      <w:r>
        <w:rPr>
          <w:lang w:val="tr-TR"/>
        </w:rPr>
        <w:t>D. Kurtuluşumuzu paylaşmak – Bölüm 4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</w:r>
    </w:p>
    <w:p>
      <w:pPr>
        <w:pStyle w:val="Heading2"/>
        <w:ind w:left="284" w:right="0" w:hanging="0"/>
        <w:rPr/>
      </w:pPr>
      <w:r>
        <w:rPr/>
        <w:t>1. Yunus küskün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"Madem Ninova kurtuldu, gene halkıma fenalık yapacaklar" diye düşünüyor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"Allah düşmanlarımızı gebertirsin" diye düşünüyor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kendine çardak (sayvant) yapıyor, kinoya (sinemaya) gitmiş gibi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dua edecek, bakacak nasıl gökten ateş yağacak (Sodom)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ind w:left="284" w:right="0" w:hanging="0"/>
        <w:rPr/>
      </w:pPr>
      <w:r>
        <w:rPr/>
        <w:t>2. Allah ona ders veriyor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iki muzice: ot yetiştiriyor, bir de bir kurtla onu kuruturuyor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Yunus artık öfkeden çılgın oluyor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Rabbin cevabı: sen bir ota bu kadar üzülüyon, ama 120.000 kızana üzülmüyon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- 600.000 kişi içinden 120.000 kişi suçsuz (sağını solunu bilmeyen) – onlar ölsün ama senin yaprakçağızların kurumasın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Rabbin son sözü biraz eğlenmek gibi: "kızanlara da acımazsan, bari hayvanlara acı"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</w:r>
    </w:p>
    <w:p>
      <w:pPr>
        <w:pStyle w:val="Heading2"/>
        <w:ind w:left="284" w:right="0" w:hanging="0"/>
        <w:rPr/>
      </w:pPr>
      <w:r>
        <w:rPr/>
        <w:t>3. korkunç bir düşünce: “Ben kurtuldum ya”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Titanik filminde: gemi batıyor, herkes kayıklara oturuyor, ama birinci ve ikinci sınıf var. Kayıklarda yer varken, istemiyorlar fukaralarla birlikte otursunlar, daha iyi ölsünler.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Yunus ve Ninova halkı aynı kayıkta: Allahın merhametini tatmışlar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2"/>
        <w:ind w:left="284" w:right="0" w:hanging="0"/>
        <w:rPr/>
      </w:pPr>
      <w:r>
        <w:rPr/>
        <w:t>4. Yahudiler için büyük bir ders: Allah bütün halkları seviyor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ab/>
        <w:tab/>
        <w:t>- Mesih gelince bu gerçekleşecek: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</w:r>
    </w:p>
    <w:p>
      <w:pPr>
        <w:pStyle w:val="Heading3"/>
        <w:rPr/>
      </w:pPr>
      <w:r>
        <w:rPr/>
        <w:t>Yeşaya 19:23-25</w:t>
      </w:r>
    </w:p>
    <w:p>
      <w:pPr>
        <w:pStyle w:val="Normal"/>
        <w:rPr>
          <w:rFonts w:ascii="Arial" w:hAnsi="Arial" w:cs="Arial"/>
          <w:sz w:val="24"/>
          <w:lang w:val="tr-TR" w:eastAsia="en-US"/>
        </w:rPr>
      </w:pPr>
      <w:r>
        <w:rPr>
          <w:rFonts w:cs="Arial" w:ascii="Arial" w:hAnsi="Arial"/>
          <w:sz w:val="24"/>
          <w:lang w:val="tr-TR" w:eastAsia="en-US"/>
        </w:rPr>
        <w:t xml:space="preserve">23 O gün Mısır'la Asur arasında bir yol olacak. Asurlu Mısır'a, Mısırlı Asur'a gidip gelecek. Mısırlılar'la Asurlular birlikte tapınacaklar. </w:t>
      </w:r>
    </w:p>
    <w:p>
      <w:pPr>
        <w:pStyle w:val="Normal"/>
        <w:rPr/>
      </w:pPr>
      <w:r>
        <w:rPr>
          <w:rFonts w:eastAsia="Arial" w:cs="Arial" w:ascii="Arial" w:hAnsi="Arial"/>
          <w:sz w:val="24"/>
          <w:lang w:val="tr-TR" w:eastAsia="en-US"/>
        </w:rPr>
        <w:t xml:space="preserve"> </w:t>
      </w:r>
      <w:r>
        <w:rPr>
          <w:rFonts w:cs="Arial" w:ascii="Arial" w:hAnsi="Arial"/>
          <w:sz w:val="24"/>
          <w:lang w:val="tr-TR" w:eastAsia="en-US"/>
        </w:rPr>
        <w:t xml:space="preserve">24 O gün Mısır ve Asur'un yanısıra İsrail üçüncü ülke olacak. </w:t>
      </w:r>
      <w:r>
        <w:rPr>
          <w:rFonts w:cs="Arial" w:ascii="Arial" w:hAnsi="Arial"/>
          <w:sz w:val="24"/>
          <w:lang w:val="de-DE" w:eastAsia="en-US"/>
        </w:rPr>
        <w:t xml:space="preserve">Dünya bu üçü sayesinde kutsanacak. </w:t>
      </w:r>
    </w:p>
    <w:p>
      <w:pPr>
        <w:pStyle w:val="Normal"/>
        <w:rPr/>
      </w:pPr>
      <w:r>
        <w:rPr>
          <w:rFonts w:eastAsia="Arial" w:cs="Arial" w:ascii="Arial" w:hAnsi="Arial"/>
          <w:sz w:val="24"/>
          <w:lang w:val="de-DE" w:eastAsia="en-US"/>
        </w:rPr>
        <w:t xml:space="preserve"> </w:t>
      </w:r>
      <w:r>
        <w:rPr>
          <w:rFonts w:cs="Arial" w:ascii="Arial" w:hAnsi="Arial"/>
          <w:sz w:val="24"/>
          <w:lang w:val="de-DE" w:eastAsia="en-US"/>
        </w:rPr>
        <w:t xml:space="preserve">25 Her Şeye Egemen RAB, "Halkım Mısır, ellerimin işi Asur ve mirasım İsrail kutsansın" diyerek dünyayı kutsayacak. </w:t>
      </w:r>
    </w:p>
    <w:p>
      <w:pPr>
        <w:pStyle w:val="Normal"/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 w:eastAsia="en-US"/>
        </w:rPr>
      </w:pPr>
      <w:r>
        <w:rPr>
          <w:rFonts w:cs="Arial" w:ascii="Arial" w:hAnsi="Arial"/>
          <w:sz w:val="24"/>
          <w:lang w:val="tr-TR" w:eastAsia="en-US"/>
        </w:rPr>
      </w:r>
    </w:p>
    <w:p>
      <w:pPr>
        <w:pStyle w:val="Heading2"/>
        <w:ind w:left="284" w:right="0" w:hanging="0"/>
        <w:rPr/>
      </w:pPr>
      <w:r>
        <w:rPr/>
        <w:t>5. Şimdi o zamanda yaşıyoruz, ya sen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başka halkların kurtulması için dua ediyor musun?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komşuların, akrabaların ve kızanların için dua ediyor musun?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>kendin gidip onlara müjdeyi yayıyor musun? - Rab seni zaten yolladı (Mat 28:18)</w:t>
      </w:r>
    </w:p>
    <w:p>
      <w:pPr>
        <w:pStyle w:val="Normal"/>
        <w:numPr>
          <w:ilvl w:val="0"/>
          <w:numId w:val="2"/>
        </w:numPr>
        <w:tabs>
          <w:tab w:val="clear" w:pos="720"/>
          <w:tab w:val="left" w:pos="426" w:leader="none"/>
          <w:tab w:val="left" w:pos="851" w:leader="none"/>
        </w:tabs>
        <w:rPr>
          <w:rFonts w:ascii="Arial" w:hAnsi="Arial" w:cs="Arial"/>
          <w:sz w:val="24"/>
          <w:lang w:val="tr-TR"/>
        </w:rPr>
      </w:pPr>
      <w:r>
        <w:rPr>
          <w:rFonts w:cs="Arial" w:ascii="Arial" w:hAnsi="Arial"/>
          <w:sz w:val="24"/>
          <w:lang w:val="tr-TR"/>
        </w:rPr>
        <w:t xml:space="preserve">başkalarını af etmeye hazır mısın?  - Mat 18:23-35 </w:t>
      </w:r>
    </w:p>
    <w:sectPr>
      <w:footerReference w:type="default" r:id="rId2"/>
      <w:type w:val="nextPage"/>
      <w:pgSz w:w="11906" w:h="16838"/>
      <w:pgMar w:left="1276" w:right="1274" w:gutter="0" w:header="0" w:top="851" w:footer="1276" w:bottom="179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DejaVu Serif">
    <w:charset w:val="01"/>
    <w:family w:val="roman"/>
    <w:pitch w:val="variable"/>
  </w:font>
  <w:font w:name="Times New Roman">
    <w:charset w:val="cc"/>
    <w:family w:val="roman"/>
    <w:pitch w:val="variable"/>
  </w:font>
  <w:font w:name="Courier New">
    <w:charset w:val="00"/>
    <w:family w:val="modern"/>
    <w:pitch w:val="default"/>
  </w:font>
  <w:font w:name="Wingdings">
    <w:charset w:val="02"/>
    <w:family w:val="auto"/>
    <w:pitch w:val="variable"/>
  </w:font>
  <w:font w:name="Arial">
    <w:charset w:val="cc"/>
    <w:family w:val="swiss"/>
    <w:pitch w:val="variable"/>
  </w:font>
  <w:font w:name="Charter BT">
    <w:altName w:val="Times New Roman"/>
    <w:charset w:val="00"/>
    <w:family w:val="auto"/>
    <w:pitch w:val="variable"/>
  </w:font>
  <w:font w:name="Tahoma"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7</w:t>
    </w:r>
    <w:r>
      <w:rPr/>
      <w:fldChar w:fldCharType="end"/>
    </w: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lvl w:ilvl="0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Arial" w:hAnsi="Arial" w:cs="Arial" w:hint="default"/>
      </w:rPr>
    </w:lvl>
  </w:abstractNum>
  <w:abstractNum w:abstractNumId="3"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16"/>
      </w:rPr>
    </w:lvl>
  </w:abstractNum>
  <w:abstractNum w:abstractNumId="4">
    <w:lvl w:ilvl="0">
      <w:numFmt w:val="bullet"/>
      <w:lvlText w:val="-"/>
      <w:lvlJc w:val="left"/>
      <w:pPr>
        <w:tabs>
          <w:tab w:val="num" w:pos="780"/>
        </w:tabs>
        <w:ind w:left="780" w:hanging="360"/>
      </w:pPr>
      <w:rPr>
        <w:rFonts w:ascii="Arial" w:hAnsi="Arial" w:cs="Arial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DejaVu Serif" w:hAnsi="DejaVu Serif" w:eastAsia="DejaVu Sans" w:cs="DejaVu Sans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jc w:val="left"/>
    </w:pPr>
    <w:rPr>
      <w:rFonts w:ascii="Times New Roman" w:hAnsi="Times New Roman" w:eastAsia="Times New Roman" w:cs="Times New Roman"/>
      <w:color w:val="auto"/>
      <w:sz w:val="20"/>
      <w:szCs w:val="20"/>
      <w:lang w:val="en-GB" w:eastAsia="zh-CN" w:bidi="ar-SA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120"/>
      <w:outlineLvl w:val="0"/>
    </w:pPr>
    <w:rPr>
      <w:rFonts w:ascii="Arial" w:hAnsi="Arial" w:cs="Arial"/>
      <w:b/>
      <w:bCs/>
      <w:sz w:val="32"/>
      <w:lang w:val="en-US"/>
    </w:rPr>
  </w:style>
  <w:style w:type="paragraph" w:styleId="Heading2">
    <w:name w:val="Heading 2"/>
    <w:basedOn w:val="Normal"/>
    <w:next w:val="Normal"/>
    <w:qFormat/>
    <w:pPr>
      <w:keepNext w:val="true"/>
      <w:numPr>
        <w:ilvl w:val="1"/>
        <w:numId w:val="1"/>
      </w:numPr>
      <w:tabs>
        <w:tab w:val="clear" w:pos="720"/>
        <w:tab w:val="left" w:pos="284" w:leader="none"/>
      </w:tabs>
      <w:ind w:left="284" w:right="0" w:hanging="0"/>
      <w:outlineLvl w:val="1"/>
    </w:pPr>
    <w:rPr>
      <w:rFonts w:ascii="Arial" w:hAnsi="Arial" w:cs="Arial"/>
      <w:b/>
      <w:sz w:val="24"/>
      <w:lang w:val="tr-TR"/>
    </w:rPr>
  </w:style>
  <w:style w:type="paragraph" w:styleId="Heading3">
    <w:name w:val="Heading 3"/>
    <w:basedOn w:val="Normal"/>
    <w:next w:val="Normal"/>
    <w:qFormat/>
    <w:pPr>
      <w:keepNext w:val="true"/>
      <w:numPr>
        <w:ilvl w:val="2"/>
        <w:numId w:val="1"/>
      </w:numPr>
      <w:outlineLvl w:val="2"/>
    </w:pPr>
    <w:rPr>
      <w:rFonts w:ascii="Arial" w:hAnsi="Arial" w:cs="Arial"/>
      <w:sz w:val="24"/>
      <w:lang w:val="tr-TR"/>
    </w:rPr>
  </w:style>
  <w:style w:type="character" w:styleId="WW8Num2z0">
    <w:name w:val="WW8Num2z0"/>
    <w:qFormat/>
    <w:rPr>
      <w:rFonts w:ascii="Arial" w:hAnsi="Arial" w:cs="Arial"/>
    </w:rPr>
  </w:style>
  <w:style w:type="character" w:styleId="WW8Num3z0">
    <w:name w:val="WW8Num3z0"/>
    <w:qFormat/>
    <w:rPr>
      <w:rFonts w:ascii="Times New Roman" w:hAnsi="Times New Roman" w:cs="Times New Roman"/>
      <w:sz w:val="16"/>
    </w:rPr>
  </w:style>
  <w:style w:type="character" w:styleId="WW8Num4z0">
    <w:name w:val="WW8Num4z0"/>
    <w:qFormat/>
    <w:rPr>
      <w:rFonts w:ascii="Arial" w:hAnsi="Arial" w:cs="Arial"/>
    </w:rPr>
  </w:style>
  <w:style w:type="character" w:styleId="AbsatzStandardschriftart">
    <w:name w:val="Absatz-Standardschriftart"/>
    <w:qFormat/>
    <w:rPr/>
  </w:style>
  <w:style w:type="character" w:styleId="WW8Num2z1">
    <w:name w:val="WW8Num2z1"/>
    <w:qFormat/>
    <w:rPr>
      <w:rFonts w:ascii="Courier New" w:hAnsi="Courier New" w:cs="Courier New"/>
    </w:rPr>
  </w:style>
  <w:style w:type="character" w:styleId="WW8Num2z2">
    <w:name w:val="WW8Num2z2"/>
    <w:qFormat/>
    <w:rPr>
      <w:rFonts w:ascii="Wingdings" w:hAnsi="Wingdings" w:cs="Wingdings"/>
    </w:rPr>
  </w:style>
  <w:style w:type="character" w:styleId="WW8Num2z3">
    <w:name w:val="WW8Num2z3"/>
    <w:qFormat/>
    <w:rPr>
      <w:rFonts w:ascii="Symbol" w:hAnsi="Symbol" w:cs="Symbol"/>
    </w:rPr>
  </w:style>
  <w:style w:type="character" w:styleId="WW8Num4z1">
    <w:name w:val="WW8Num4z1"/>
    <w:qFormat/>
    <w:rPr>
      <w:rFonts w:ascii="Arial" w:hAnsi="Arial" w:eastAsia="Times New Roman" w:cs="Arial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4z4">
    <w:name w:val="WW8Num4z4"/>
    <w:qFormat/>
    <w:rPr>
      <w:rFonts w:ascii="Courier New" w:hAnsi="Courier New" w:cs="Courier New"/>
    </w:rPr>
  </w:style>
  <w:style w:type="character" w:styleId="WW8Num5z0">
    <w:name w:val="WW8Num5z0"/>
    <w:qFormat/>
    <w:rPr>
      <w:rFonts w:ascii="Arial" w:hAnsi="Arial" w:eastAsia="Times New Roman" w:cs="Arial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>
      <w:rFonts w:ascii="Arial" w:hAnsi="Arial" w:eastAsia="Times New Roman" w:cs="Arial"/>
    </w:rPr>
  </w:style>
  <w:style w:type="character" w:styleId="WW8Num6z1">
    <w:name w:val="WW8Num6z1"/>
    <w:qFormat/>
    <w:rPr>
      <w:rFonts w:ascii="Courier New" w:hAnsi="Courier New" w:cs="Courier New"/>
    </w:rPr>
  </w:style>
  <w:style w:type="character" w:styleId="WW8Num6z2">
    <w:name w:val="WW8Num6z2"/>
    <w:qFormat/>
    <w:rPr>
      <w:rFonts w:ascii="Wingdings" w:hAnsi="Wingdings" w:cs="Wingdings"/>
    </w:rPr>
  </w:style>
  <w:style w:type="character" w:styleId="WW8Num6z3">
    <w:name w:val="WW8Num6z3"/>
    <w:qFormat/>
    <w:rPr>
      <w:rFonts w:ascii="Symbol" w:hAnsi="Symbol" w:cs="Symbol"/>
    </w:rPr>
  </w:style>
  <w:style w:type="character" w:styleId="WW8Num7z0">
    <w:name w:val="WW8Num7z0"/>
    <w:qFormat/>
    <w:rPr>
      <w:rFonts w:ascii="Symbol" w:hAnsi="Symbol" w:cs="Symbol"/>
      <w:b w:val="false"/>
      <w:i w:val="false"/>
      <w:sz w:val="24"/>
    </w:rPr>
  </w:style>
  <w:style w:type="character" w:styleId="WW8Num7z1">
    <w:name w:val="WW8Num7z1"/>
    <w:qFormat/>
    <w:rPr>
      <w:rFonts w:ascii="Arial" w:hAnsi="Arial" w:eastAsia="Times New Roman" w:cs="Arial"/>
    </w:rPr>
  </w:style>
  <w:style w:type="character" w:styleId="WW8Num7z2">
    <w:name w:val="WW8Num7z2"/>
    <w:qFormat/>
    <w:rPr>
      <w:rFonts w:ascii="Wingdings" w:hAnsi="Wingdings" w:cs="Wingdings"/>
    </w:rPr>
  </w:style>
  <w:style w:type="character" w:styleId="WW8Num7z3">
    <w:name w:val="WW8Num7z3"/>
    <w:qFormat/>
    <w:rPr>
      <w:rFonts w:ascii="Symbol" w:hAnsi="Symbol" w:cs="Symbol"/>
    </w:rPr>
  </w:style>
  <w:style w:type="character" w:styleId="WW8Num7z4">
    <w:name w:val="WW8Num7z4"/>
    <w:qFormat/>
    <w:rPr>
      <w:rFonts w:ascii="Courier New" w:hAnsi="Courier New" w:cs="Courier New"/>
    </w:rPr>
  </w:style>
  <w:style w:type="character" w:styleId="WWAbsatzStandardschriftart">
    <w:name w:val="WW-Absatz-Standardschriftart"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TextBody">
    <w:name w:val="Body Text"/>
    <w:basedOn w:val="Normal"/>
    <w:pPr/>
    <w:rPr>
      <w:rFonts w:ascii="Arial" w:hAnsi="Arial" w:cs="Arial"/>
      <w:sz w:val="24"/>
      <w:lang w:val="tr-TR"/>
    </w:rPr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  <w:style w:type="paragraph" w:styleId="1stline">
    <w:name w:val="1stline"/>
    <w:basedOn w:val="Normal"/>
    <w:qFormat/>
    <w:pPr>
      <w:tabs>
        <w:tab w:val="clear" w:pos="720"/>
        <w:tab w:val="left" w:pos="454" w:leader="none"/>
      </w:tabs>
      <w:spacing w:before="80" w:after="1"/>
      <w:ind w:left="454" w:right="0" w:hanging="454"/>
    </w:pPr>
    <w:rPr>
      <w:rFonts w:ascii="Arial" w:hAnsi="Arial" w:cs="Arial"/>
      <w:sz w:val="22"/>
      <w:lang w:val="en-US"/>
    </w:rPr>
  </w:style>
  <w:style w:type="paragraph" w:styleId="1char">
    <w:name w:val="1char"/>
    <w:basedOn w:val="Normal"/>
    <w:qFormat/>
    <w:pPr>
      <w:tabs>
        <w:tab w:val="clear" w:pos="720"/>
        <w:tab w:val="left" w:pos="453" w:leader="none"/>
      </w:tabs>
      <w:spacing w:before="1" w:after="1"/>
      <w:ind w:left="453" w:right="0" w:hanging="340"/>
    </w:pPr>
    <w:rPr>
      <w:rFonts w:ascii="Arial" w:hAnsi="Arial" w:cs="Arial"/>
      <w:sz w:val="22"/>
      <w:lang w:val="en-US"/>
    </w:rPr>
  </w:style>
  <w:style w:type="paragraph" w:styleId="Ayetl">
    <w:name w:val="ayetl"/>
    <w:basedOn w:val="Normal"/>
    <w:qFormat/>
    <w:pPr>
      <w:tabs>
        <w:tab w:val="clear" w:pos="720"/>
        <w:tab w:val="left" w:pos="454" w:leader="none"/>
      </w:tabs>
      <w:ind w:left="454" w:right="0" w:hanging="454"/>
    </w:pPr>
    <w:rPr>
      <w:rFonts w:ascii="Arial" w:hAnsi="Arial" w:cs="Arial"/>
      <w:sz w:val="22"/>
      <w:lang w:val="en-US"/>
    </w:rPr>
  </w:style>
  <w:style w:type="paragraph" w:styleId="2char">
    <w:name w:val="2char"/>
    <w:basedOn w:val="Normal"/>
    <w:qFormat/>
    <w:pPr>
      <w:tabs>
        <w:tab w:val="clear" w:pos="720"/>
        <w:tab w:val="left" w:pos="454" w:leader="none"/>
      </w:tabs>
      <w:spacing w:before="1" w:after="1"/>
      <w:ind w:left="454" w:right="0" w:hanging="284"/>
    </w:pPr>
    <w:rPr>
      <w:rFonts w:ascii="Arial" w:hAnsi="Arial" w:cs="Arial"/>
      <w:sz w:val="22"/>
      <w:lang w:val="en-US"/>
    </w:rPr>
  </w:style>
  <w:style w:type="paragraph" w:styleId="Footnote">
    <w:name w:val="Footnote Text"/>
    <w:basedOn w:val="Normal"/>
    <w:pPr>
      <w:spacing w:before="0" w:after="120"/>
      <w:ind w:left="0" w:right="0" w:firstLine="142"/>
      <w:jc w:val="both"/>
    </w:pPr>
    <w:rPr>
      <w:rFonts w:ascii="Charter BT;Times New Roman" w:hAnsi="Charter BT;Times New Roman" w:cs="Charter BT;Times New Roman"/>
      <w:lang w:val="en-US"/>
    </w:rPr>
  </w:style>
  <w:style w:type="paragraph" w:styleId="Dokumentstruktur">
    <w:name w:val="Dokumentstruktur"/>
    <w:basedOn w:val="Normal"/>
    <w:qFormat/>
    <w:pPr>
      <w:shd w:fill="000080" w:val="clear"/>
    </w:pPr>
    <w:rPr>
      <w:rFonts w:ascii="Tahoma" w:hAnsi="Tahoma" w:cs="Tahoma"/>
    </w:rPr>
  </w:style>
  <w:style w:type="paragraph" w:styleId="HeaderandFooter">
    <w:name w:val="Header and Footer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Normal"/>
    <w:pPr>
      <w:suppressLineNumbers/>
      <w:tabs>
        <w:tab w:val="clear" w:pos="720"/>
        <w:tab w:val="center" w:pos="4678" w:leader="none"/>
        <w:tab w:val="right" w:pos="9356" w:leader="none"/>
      </w:tabs>
    </w:pPr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225</TotalTime>
  <Application>LibreOffice/7.4.7.2$Linux_X86_64 LibreOffice_project/40$Build-2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2005-10-12T10:27:00Z</dcterms:created>
  <dc:creator>Tomas OTTO</dc:creator>
  <dc:description/>
  <dc:language>en-US</dc:language>
  <cp:lastModifiedBy>xxxx xxxx </cp:lastModifiedBy>
  <dcterms:modified xsi:type="dcterms:W3CDTF">2005-11-07T19:23:00Z</dcterms:modified>
  <cp:revision>8</cp:revision>
  <dc:subject/>
  <dc:title>YUNUS</dc:title>
</cp:coreProperties>
</file>